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6BD" w:rsidRDefault="00B356BD" w:rsidP="00CC30B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B33E9">
        <w:rPr>
          <w:rFonts w:ascii="Times New Roman" w:hAnsi="Times New Roman" w:cs="Times New Roman"/>
          <w:sz w:val="28"/>
          <w:szCs w:val="28"/>
        </w:rPr>
        <w:t>мае-июне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B33E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проведена </w:t>
      </w:r>
      <w:r w:rsidR="004037B9">
        <w:rPr>
          <w:rFonts w:ascii="Times New Roman" w:hAnsi="Times New Roman" w:cs="Times New Roman"/>
          <w:sz w:val="28"/>
          <w:szCs w:val="28"/>
        </w:rPr>
        <w:t>оценка регулирующего воздействия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Думы городского округа Кинель Самарской области «О внесении изменений в Правила благоустройства территории городского округа Кинель Самарской области, утверждённые решением Думы городского округа Кинель Самарской области от 28 июня 2018 года № 364 (в редакции от 28 </w:t>
      </w:r>
      <w:r w:rsidR="00BB33E9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BB33E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4020D" w:rsidRPr="00D40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года)» (далее – проект решения)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F4ACE" w:rsidRDefault="006F4ACE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>Внесение изменений в Правила благоустройства территории городского округа Кинель Самарской области обусловлено</w:t>
      </w:r>
      <w:r w:rsidR="00451A08" w:rsidRPr="00451A08">
        <w:rPr>
          <w:rStyle w:val="pt-a0-000002"/>
          <w:color w:val="000000"/>
          <w:sz w:val="28"/>
          <w:szCs w:val="28"/>
        </w:rPr>
        <w:t xml:space="preserve"> </w:t>
      </w:r>
      <w:r w:rsidR="00451A08">
        <w:rPr>
          <w:rStyle w:val="pt-a0-000002"/>
          <w:color w:val="000000"/>
          <w:sz w:val="28"/>
          <w:szCs w:val="28"/>
        </w:rPr>
        <w:t xml:space="preserve">необходимостью </w:t>
      </w:r>
      <w:r w:rsidR="00451A08" w:rsidRPr="00B97F63">
        <w:rPr>
          <w:rStyle w:val="pt-a0-000002"/>
          <w:color w:val="000000"/>
          <w:sz w:val="28"/>
          <w:szCs w:val="28"/>
        </w:rPr>
        <w:t>решени</w:t>
      </w:r>
      <w:r w:rsidR="00451A08">
        <w:rPr>
          <w:rStyle w:val="pt-a0-000002"/>
          <w:color w:val="000000"/>
          <w:sz w:val="28"/>
          <w:szCs w:val="28"/>
        </w:rPr>
        <w:t>я</w:t>
      </w:r>
      <w:r w:rsidR="00451A08" w:rsidRPr="00B97F63">
        <w:rPr>
          <w:rStyle w:val="pt-a0-000002"/>
          <w:color w:val="000000"/>
          <w:sz w:val="28"/>
          <w:szCs w:val="28"/>
        </w:rPr>
        <w:t xml:space="preserve"> проблем</w:t>
      </w:r>
      <w:r>
        <w:rPr>
          <w:rStyle w:val="pt-a0-000002"/>
          <w:color w:val="000000"/>
          <w:sz w:val="28"/>
          <w:szCs w:val="28"/>
        </w:rPr>
        <w:t>:</w:t>
      </w:r>
    </w:p>
    <w:p w:rsidR="00BE5EDE" w:rsidRDefault="00B97F63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rStyle w:val="pt-a0-000002"/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 xml:space="preserve">1. </w:t>
      </w:r>
      <w:r w:rsidR="00774300">
        <w:rPr>
          <w:rStyle w:val="pt-a0-000002"/>
          <w:color w:val="000000"/>
          <w:sz w:val="28"/>
          <w:szCs w:val="28"/>
        </w:rPr>
        <w:t>О</w:t>
      </w:r>
      <w:r w:rsidRPr="00B97F63">
        <w:rPr>
          <w:rStyle w:val="pt-a0-000002"/>
          <w:color w:val="000000"/>
          <w:sz w:val="28"/>
          <w:szCs w:val="28"/>
        </w:rPr>
        <w:t>пределения внешнего вида фасадов зданий, строений, сооружений, путем указания для многоквартирных домов основания для окраски фасадов, а также установления срока собственникам, владельцам (пользователям) объектов и помещений в них, организациям, осуществляющим обслуживание жилищного фонда городского округа в соответствии с договорами для очищения фасадов от надписей, рисунков, объявлений, плакатов и иной информационно-печатной продукци</w:t>
      </w:r>
      <w:r w:rsidR="00BE5EDE">
        <w:rPr>
          <w:rStyle w:val="pt-a0-000002"/>
          <w:color w:val="000000"/>
          <w:sz w:val="28"/>
          <w:szCs w:val="28"/>
        </w:rPr>
        <w:t>и, а также нанесенных граффити.</w:t>
      </w:r>
    </w:p>
    <w:p w:rsidR="00A226B5" w:rsidRDefault="00BE5EDE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rStyle w:val="pt-a0-000002"/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>2. Р</w:t>
      </w:r>
      <w:r w:rsidR="00B97F63" w:rsidRPr="00B97F63">
        <w:rPr>
          <w:rStyle w:val="pt-a0-000002"/>
          <w:color w:val="000000"/>
          <w:sz w:val="28"/>
          <w:szCs w:val="28"/>
        </w:rPr>
        <w:t>азмещения информации, путем изменения порядка установки указателей на фасадах объектов капитального строительства (индивидуальные жилые дома, объекты нежилого назначения, многоквартирные жилые дома), а также вывеск</w:t>
      </w:r>
      <w:r w:rsidR="00A226B5">
        <w:rPr>
          <w:rStyle w:val="pt-a0-000002"/>
          <w:color w:val="000000"/>
          <w:sz w:val="28"/>
          <w:szCs w:val="28"/>
        </w:rPr>
        <w:t>и или информационной конструкции.</w:t>
      </w:r>
    </w:p>
    <w:p w:rsidR="00B97F63" w:rsidRDefault="00A226B5" w:rsidP="006F4ACE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rStyle w:val="pt-a0-000002"/>
          <w:color w:val="000000"/>
          <w:sz w:val="28"/>
          <w:szCs w:val="28"/>
        </w:rPr>
      </w:pPr>
      <w:r>
        <w:rPr>
          <w:rStyle w:val="pt-a0-000002"/>
          <w:color w:val="000000"/>
          <w:sz w:val="28"/>
          <w:szCs w:val="28"/>
        </w:rPr>
        <w:t>3.</w:t>
      </w:r>
      <w:r w:rsidR="00B97F63" w:rsidRPr="00B97F63">
        <w:rPr>
          <w:rStyle w:val="pt-a0-000002"/>
          <w:color w:val="000000"/>
          <w:sz w:val="28"/>
          <w:szCs w:val="28"/>
        </w:rPr>
        <w:t xml:space="preserve"> </w:t>
      </w:r>
      <w:r w:rsidR="002D455D">
        <w:rPr>
          <w:rStyle w:val="pt-a0-000002"/>
          <w:color w:val="000000"/>
          <w:sz w:val="28"/>
          <w:szCs w:val="28"/>
        </w:rPr>
        <w:t>Определения п</w:t>
      </w:r>
      <w:r w:rsidR="00B97F63" w:rsidRPr="00B97F63">
        <w:rPr>
          <w:rStyle w:val="pt-a0-000002"/>
          <w:color w:val="000000"/>
          <w:sz w:val="28"/>
          <w:szCs w:val="28"/>
        </w:rPr>
        <w:t xml:space="preserve">орядка проведения земляных работ, путем установления сроков для восстановления нарушенных элементов благоустройства, после проведения земляных работ, в том числе аварийных, в зависимости от времени года, погодных условий, объёма восстановительных работ. </w:t>
      </w:r>
    </w:p>
    <w:p w:rsidR="006F4ACE" w:rsidRPr="00CC18A6" w:rsidRDefault="00017D9A" w:rsidP="00296A72">
      <w:pPr>
        <w:pStyle w:val="pt-a-000001"/>
        <w:shd w:val="clear" w:color="auto" w:fill="FFFFFF"/>
        <w:spacing w:before="0" w:beforeAutospacing="0" w:after="0" w:afterAutospacing="0"/>
        <w:ind w:firstLine="706"/>
        <w:jc w:val="both"/>
        <w:rPr>
          <w:sz w:val="28"/>
          <w:szCs w:val="28"/>
        </w:rPr>
      </w:pPr>
      <w:r w:rsidRPr="00CC18A6">
        <w:rPr>
          <w:sz w:val="28"/>
          <w:szCs w:val="28"/>
          <w:shd w:val="clear" w:color="auto" w:fill="FFFFFF"/>
        </w:rPr>
        <w:t>Данные изменения продиктованы сложившейся практикой в городском округе. </w:t>
      </w:r>
    </w:p>
    <w:p w:rsidR="006F4ACE" w:rsidRPr="005652A3" w:rsidRDefault="00B356B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8A6">
        <w:rPr>
          <w:rFonts w:ascii="Times New Roman" w:hAnsi="Times New Roman" w:cs="Times New Roman"/>
          <w:sz w:val="28"/>
          <w:szCs w:val="28"/>
        </w:rPr>
        <w:t xml:space="preserve">При </w:t>
      </w:r>
      <w:r w:rsidR="00E4054F">
        <w:rPr>
          <w:rFonts w:ascii="Times New Roman" w:hAnsi="Times New Roman" w:cs="Times New Roman"/>
          <w:sz w:val="28"/>
          <w:szCs w:val="28"/>
        </w:rPr>
        <w:t>подготовке проекта решения</w:t>
      </w:r>
      <w:r w:rsidRPr="00CC18A6">
        <w:rPr>
          <w:rFonts w:ascii="Times New Roman" w:hAnsi="Times New Roman" w:cs="Times New Roman"/>
          <w:sz w:val="28"/>
          <w:szCs w:val="28"/>
        </w:rPr>
        <w:t xml:space="preserve"> осуществлен мониторинг федеральных, областных и муниципальных нормативных правовых актов на предмет определения несоответствия </w:t>
      </w:r>
      <w:r w:rsidR="00CC18A6" w:rsidRPr="00CC18A6">
        <w:rPr>
          <w:rFonts w:ascii="Times New Roman" w:hAnsi="Times New Roman" w:cs="Times New Roman"/>
          <w:sz w:val="28"/>
          <w:szCs w:val="28"/>
        </w:rPr>
        <w:t>Правил благоустройства территории городского округа Кинель Самарской области</w:t>
      </w:r>
      <w:r w:rsidRPr="00CC18A6">
        <w:rPr>
          <w:rFonts w:ascii="Times New Roman" w:hAnsi="Times New Roman" w:cs="Times New Roman"/>
          <w:sz w:val="28"/>
          <w:szCs w:val="28"/>
        </w:rPr>
        <w:t xml:space="preserve">, в текущей редакции, вновь изданным правовым актам большей юридической силы, а также изменениям, внесенным в федеральные и областные нормативные правовые </w:t>
      </w:r>
      <w:r w:rsidRPr="005652A3">
        <w:rPr>
          <w:rFonts w:ascii="Times New Roman" w:hAnsi="Times New Roman" w:cs="Times New Roman"/>
          <w:sz w:val="28"/>
          <w:szCs w:val="28"/>
        </w:rPr>
        <w:t>акты.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Уполномоченным органом - Управлением экономического развития, инвестиций и потребительского рынка установлено, что при подготовке проекта </w:t>
      </w:r>
      <w:r w:rsidR="001B2E05">
        <w:rPr>
          <w:rFonts w:ascii="Times New Roman" w:hAnsi="Times New Roman" w:cs="Times New Roman"/>
          <w:sz w:val="28"/>
          <w:szCs w:val="28"/>
        </w:rPr>
        <w:t>решения</w:t>
      </w:r>
      <w:r w:rsidRPr="0006188D">
        <w:rPr>
          <w:rFonts w:ascii="Times New Roman" w:hAnsi="Times New Roman" w:cs="Times New Roman"/>
          <w:sz w:val="28"/>
          <w:szCs w:val="28"/>
        </w:rPr>
        <w:t xml:space="preserve"> разработчиком: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соблюден порядок проведения ОРВ;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информация, представленная в Отчете о проведении оценки регулирующего воздействия, свидетельствует о качественном проведении процедур ОРВ;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- организованы публичные консультации, информация о проведении публичных консультаций размещена на интернет-портале regulation.samregion.ru и направлена на электронные почты МАУ «Центр развития </w:t>
      </w:r>
      <w:r w:rsidRPr="0006188D">
        <w:rPr>
          <w:rFonts w:ascii="Times New Roman" w:hAnsi="Times New Roman" w:cs="Times New Roman"/>
          <w:sz w:val="28"/>
          <w:szCs w:val="28"/>
        </w:rPr>
        <w:lastRenderedPageBreak/>
        <w:t>предпринимательства», Территориального объединения работодателей городского округа Кинель Самарской области «Союз работодателей»</w:t>
      </w:r>
      <w:r w:rsidR="003445FA">
        <w:rPr>
          <w:rFonts w:ascii="Times New Roman" w:hAnsi="Times New Roman" w:cs="Times New Roman"/>
          <w:sz w:val="28"/>
          <w:szCs w:val="28"/>
        </w:rPr>
        <w:t>,</w:t>
      </w:r>
      <w:r w:rsidRPr="0006188D">
        <w:rPr>
          <w:rFonts w:ascii="Times New Roman" w:hAnsi="Times New Roman" w:cs="Times New Roman"/>
          <w:sz w:val="28"/>
          <w:szCs w:val="28"/>
        </w:rPr>
        <w:t xml:space="preserve"> Общественного помощника уполномоченного по защите прав предпринимателей в Самарской области по г. Кинель</w:t>
      </w:r>
      <w:r w:rsidR="003445FA">
        <w:rPr>
          <w:rFonts w:ascii="Times New Roman" w:hAnsi="Times New Roman" w:cs="Times New Roman"/>
          <w:sz w:val="28"/>
          <w:szCs w:val="28"/>
        </w:rPr>
        <w:t xml:space="preserve"> и </w:t>
      </w:r>
      <w:r w:rsidR="003445FA" w:rsidRPr="003445FA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="003445FA" w:rsidRPr="003445FA">
        <w:rPr>
          <w:rFonts w:ascii="Times New Roman" w:hAnsi="Times New Roman" w:cs="Times New Roman"/>
          <w:sz w:val="28"/>
          <w:szCs w:val="28"/>
        </w:rPr>
        <w:t>Сырова</w:t>
      </w:r>
      <w:proofErr w:type="spellEnd"/>
      <w:r w:rsidR="003445FA" w:rsidRPr="003445FA">
        <w:rPr>
          <w:rFonts w:ascii="Times New Roman" w:hAnsi="Times New Roman" w:cs="Times New Roman"/>
          <w:sz w:val="28"/>
          <w:szCs w:val="28"/>
        </w:rPr>
        <w:t xml:space="preserve"> Оксана Михайловна</w:t>
      </w:r>
      <w:r w:rsidRPr="0006188D">
        <w:rPr>
          <w:rFonts w:ascii="Times New Roman" w:hAnsi="Times New Roman" w:cs="Times New Roman"/>
          <w:sz w:val="28"/>
          <w:szCs w:val="28"/>
        </w:rPr>
        <w:t>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- проведено исследование альтернативных вариантов правового регулирования;</w:t>
      </w:r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r w:rsidRPr="0006188D">
        <w:rPr>
          <w:rFonts w:ascii="Times New Roman" w:hAnsi="Times New Roman" w:cs="Times New Roman"/>
          <w:sz w:val="28"/>
          <w:szCs w:val="28"/>
        </w:rPr>
        <w:t xml:space="preserve">в проекте </w:t>
      </w:r>
      <w:r w:rsidR="00CA5129">
        <w:rPr>
          <w:rFonts w:ascii="Times New Roman" w:hAnsi="Times New Roman" w:cs="Times New Roman"/>
          <w:sz w:val="28"/>
          <w:szCs w:val="28"/>
        </w:rPr>
        <w:t>решения</w:t>
      </w:r>
      <w:r w:rsidRPr="0006188D">
        <w:rPr>
          <w:rFonts w:ascii="Times New Roman" w:hAnsi="Times New Roman" w:cs="Times New Roman"/>
          <w:sz w:val="28"/>
          <w:szCs w:val="28"/>
        </w:rPr>
        <w:t xml:space="preserve"> не выявлены положения, вводящие избыточные обязанности, запреты и ограничения для субъектов предпринимательской и </w:t>
      </w:r>
      <w:r w:rsidR="005246D2" w:rsidRPr="005246D2">
        <w:rPr>
          <w:rFonts w:ascii="Times New Roman" w:hAnsi="Times New Roman" w:cs="Times New Roman"/>
          <w:sz w:val="28"/>
          <w:szCs w:val="28"/>
        </w:rPr>
        <w:t>иной экономической деятельности</w:t>
      </w:r>
      <w:r w:rsidRPr="0006188D">
        <w:rPr>
          <w:rFonts w:ascii="Times New Roman" w:hAnsi="Times New Roman" w:cs="Times New Roman"/>
          <w:sz w:val="28"/>
          <w:szCs w:val="28"/>
        </w:rPr>
        <w:t xml:space="preserve">, а также положения, способствующие возникновению необоснованных расходов субъектов предпринимательской и </w:t>
      </w:r>
      <w:proofErr w:type="gramStart"/>
      <w:r w:rsidR="005246D2" w:rsidRPr="005246D2">
        <w:rPr>
          <w:rFonts w:ascii="Times New Roman" w:hAnsi="Times New Roman" w:cs="Times New Roman"/>
          <w:sz w:val="28"/>
          <w:szCs w:val="28"/>
        </w:rPr>
        <w:t>иной экономической деятельности</w:t>
      </w:r>
      <w:proofErr w:type="gramEnd"/>
      <w:r w:rsidRPr="0006188D">
        <w:rPr>
          <w:rFonts w:ascii="Times New Roman" w:hAnsi="Times New Roman" w:cs="Times New Roman"/>
          <w:sz w:val="28"/>
          <w:szCs w:val="28"/>
        </w:rPr>
        <w:t xml:space="preserve"> и бюджета городского округа Кинель Самарской области.</w:t>
      </w:r>
      <w:bookmarkEnd w:id="0"/>
    </w:p>
    <w:p w:rsidR="0006188D" w:rsidRP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По итогам проведения процедуры ОРВ уполномоченным органом выдано положительное заключение.</w:t>
      </w:r>
    </w:p>
    <w:p w:rsidR="0006188D" w:rsidRDefault="0006188D" w:rsidP="00CA512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88D">
        <w:rPr>
          <w:rFonts w:ascii="Times New Roman" w:hAnsi="Times New Roman" w:cs="Times New Roman"/>
          <w:sz w:val="28"/>
          <w:szCs w:val="28"/>
        </w:rPr>
        <w:t>Ознакомиться с материалами возможно на интернет-портале:</w:t>
      </w:r>
    </w:p>
    <w:p w:rsidR="00221DA7" w:rsidRDefault="005246D2" w:rsidP="008B7AC5">
      <w:hyperlink r:id="rId5" w:history="1">
        <w:r w:rsidR="008B7AC5" w:rsidRPr="00227A18">
          <w:rPr>
            <w:rStyle w:val="a3"/>
            <w:rFonts w:ascii="Times New Roman" w:hAnsi="Times New Roman" w:cs="Times New Roman"/>
            <w:sz w:val="28"/>
            <w:szCs w:val="28"/>
          </w:rPr>
          <w:t>https://regulation.samregion.ru/Entities/Npa</w:t>
        </w:r>
      </w:hyperlink>
      <w:r w:rsidR="008B7AC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sectPr w:rsidR="00221DA7" w:rsidSect="00CC30B1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6FC"/>
    <w:rsid w:val="000068F1"/>
    <w:rsid w:val="00017D9A"/>
    <w:rsid w:val="000220D1"/>
    <w:rsid w:val="0006188D"/>
    <w:rsid w:val="000E702D"/>
    <w:rsid w:val="001B2E05"/>
    <w:rsid w:val="001C36B5"/>
    <w:rsid w:val="00221DA7"/>
    <w:rsid w:val="0022689A"/>
    <w:rsid w:val="00296A72"/>
    <w:rsid w:val="002D455D"/>
    <w:rsid w:val="003445FA"/>
    <w:rsid w:val="004037B9"/>
    <w:rsid w:val="00437D82"/>
    <w:rsid w:val="00451A08"/>
    <w:rsid w:val="004A72ED"/>
    <w:rsid w:val="005246D2"/>
    <w:rsid w:val="005652A3"/>
    <w:rsid w:val="00590762"/>
    <w:rsid w:val="005B7845"/>
    <w:rsid w:val="00613B37"/>
    <w:rsid w:val="006D316B"/>
    <w:rsid w:val="006F4ACE"/>
    <w:rsid w:val="007634CD"/>
    <w:rsid w:val="00774300"/>
    <w:rsid w:val="007B4A3D"/>
    <w:rsid w:val="008226FC"/>
    <w:rsid w:val="00861ABB"/>
    <w:rsid w:val="008A2537"/>
    <w:rsid w:val="008B7AC5"/>
    <w:rsid w:val="009B3CBA"/>
    <w:rsid w:val="00A226B5"/>
    <w:rsid w:val="00A67C63"/>
    <w:rsid w:val="00A82E2A"/>
    <w:rsid w:val="00A922B9"/>
    <w:rsid w:val="00B356BD"/>
    <w:rsid w:val="00B90636"/>
    <w:rsid w:val="00B97F63"/>
    <w:rsid w:val="00BB33E9"/>
    <w:rsid w:val="00BE5EDE"/>
    <w:rsid w:val="00C37228"/>
    <w:rsid w:val="00C83D43"/>
    <w:rsid w:val="00CA5129"/>
    <w:rsid w:val="00CC18A6"/>
    <w:rsid w:val="00CC30B1"/>
    <w:rsid w:val="00D4020D"/>
    <w:rsid w:val="00DF1B03"/>
    <w:rsid w:val="00E4054F"/>
    <w:rsid w:val="00E745BE"/>
    <w:rsid w:val="00E749C9"/>
    <w:rsid w:val="00F74AD8"/>
    <w:rsid w:val="00FE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75705-08C6-4C46-BB96-897D3E99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6B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A72ED"/>
    <w:rPr>
      <w:color w:val="954F72" w:themeColor="followedHyperlink"/>
      <w:u w:val="single"/>
    </w:rPr>
  </w:style>
  <w:style w:type="paragraph" w:customStyle="1" w:styleId="pt-a-000001">
    <w:name w:val="pt-a-000001"/>
    <w:basedOn w:val="a"/>
    <w:rsid w:val="006F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2">
    <w:name w:val="pt-a0-000002"/>
    <w:basedOn w:val="a0"/>
    <w:rsid w:val="006F4ACE"/>
  </w:style>
  <w:style w:type="character" w:customStyle="1" w:styleId="pt-a0-000003">
    <w:name w:val="pt-a0-000003"/>
    <w:basedOn w:val="a0"/>
    <w:rsid w:val="006F4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6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Entities/N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C4DFF-6ED4-42C3-B384-CE5AC505E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Zeezina</dc:creator>
  <cp:keywords/>
  <dc:description/>
  <cp:lastModifiedBy>Zeezina</cp:lastModifiedBy>
  <cp:revision>17</cp:revision>
  <dcterms:created xsi:type="dcterms:W3CDTF">2025-06-02T06:52:00Z</dcterms:created>
  <dcterms:modified xsi:type="dcterms:W3CDTF">2026-09-25T11:10:00Z</dcterms:modified>
</cp:coreProperties>
</file>